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25" w:rsidRPr="00A3249E" w:rsidRDefault="002C6025" w:rsidP="00F058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49E">
        <w:rPr>
          <w:rFonts w:ascii="Times New Roman" w:hAnsi="Times New Roman" w:cs="Times New Roman"/>
          <w:b/>
          <w:bCs/>
          <w:sz w:val="24"/>
          <w:szCs w:val="24"/>
        </w:rPr>
        <w:t xml:space="preserve">13th International JTEFS/BBCC Conference </w:t>
      </w:r>
    </w:p>
    <w:p w:rsidR="002C6025" w:rsidRPr="00A3249E" w:rsidRDefault="002C6025" w:rsidP="00F058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FBB">
        <w:rPr>
          <w:rFonts w:ascii="Times New Roman" w:hAnsi="Times New Roman" w:cs="Times New Roman"/>
          <w:b/>
          <w:bCs/>
          <w:sz w:val="24"/>
          <w:szCs w:val="24"/>
        </w:rPr>
        <w:t>Sustainable Development. Culture. Education</w:t>
      </w:r>
      <w:r w:rsidRPr="00A3249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2C6025" w:rsidRPr="00746FBB" w:rsidRDefault="002C6025" w:rsidP="00F058A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6F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Interplay of Traditions and Innovations in Education for Sustainable Development</w:t>
      </w:r>
    </w:p>
    <w:p w:rsidR="002C6025" w:rsidRPr="00BA74BF" w:rsidRDefault="002C6025" w:rsidP="00BA7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4BF">
        <w:rPr>
          <w:rFonts w:ascii="Times New Roman" w:hAnsi="Times New Roman" w:cs="Times New Roman"/>
          <w:b/>
          <w:bCs/>
          <w:sz w:val="24"/>
          <w:szCs w:val="24"/>
        </w:rPr>
        <w:t>5-6 May, 2015, Riga</w:t>
      </w:r>
      <w:r>
        <w:rPr>
          <w:rFonts w:ascii="Times New Roman" w:hAnsi="Times New Roman" w:cs="Times New Roman"/>
          <w:b/>
          <w:bCs/>
          <w:sz w:val="24"/>
          <w:szCs w:val="24"/>
        </w:rPr>
        <w:t>, Latvia</w:t>
      </w:r>
    </w:p>
    <w:p w:rsidR="002C6025" w:rsidRDefault="002C6025" w:rsidP="00F058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6025" w:rsidRDefault="002C6025" w:rsidP="00F058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249E">
        <w:rPr>
          <w:rFonts w:ascii="Times New Roman" w:hAnsi="Times New Roman" w:cs="Times New Roman"/>
          <w:b/>
          <w:bCs/>
          <w:sz w:val="24"/>
          <w:szCs w:val="24"/>
          <w:u w:val="single"/>
        </w:rPr>
        <w:t>CONFERENCE PROGRAMME</w:t>
      </w:r>
    </w:p>
    <w:p w:rsidR="002C6025" w:rsidRPr="00A3249E" w:rsidRDefault="002C6025" w:rsidP="00F058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12474"/>
      </w:tblGrid>
      <w:tr w:rsidR="002C6025" w:rsidRPr="0057646C">
        <w:tc>
          <w:tcPr>
            <w:tcW w:w="14142" w:type="dxa"/>
            <w:gridSpan w:val="2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1</w:t>
            </w:r>
          </w:p>
        </w:tc>
      </w:tr>
      <w:tr w:rsidR="002C6025" w:rsidRPr="0057646C">
        <w:tc>
          <w:tcPr>
            <w:tcW w:w="14142" w:type="dxa"/>
            <w:gridSpan w:val="2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May 2015, Tuesday</w:t>
            </w:r>
          </w:p>
        </w:tc>
      </w:tr>
      <w:tr w:rsidR="002C6025" w:rsidRPr="0057646C">
        <w:tc>
          <w:tcPr>
            <w:tcW w:w="1668" w:type="dxa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12474" w:type="dxa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Registration</w:t>
            </w: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6025" w:rsidRPr="0057646C">
        <w:tc>
          <w:tcPr>
            <w:tcW w:w="1668" w:type="dxa"/>
            <w:vMerge w:val="restart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</w:tc>
        <w:tc>
          <w:tcPr>
            <w:tcW w:w="12474" w:type="dxa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Conference opening and welcome address</w:t>
            </w: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6025" w:rsidRPr="0057646C">
        <w:trPr>
          <w:trHeight w:val="1380"/>
        </w:trPr>
        <w:tc>
          <w:tcPr>
            <w:tcW w:w="1668" w:type="dxa"/>
            <w:vMerge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 xml:space="preserve">Representative of the </w:t>
            </w:r>
            <w:r w:rsidRPr="00576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UNESCO Latvian National Commission</w:t>
            </w: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Representative of the Ministry of Education and Science of Latvia</w:t>
            </w: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Representative of the Latvian Council of Science</w:t>
            </w: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 Arvīds Barševskis</w:t>
            </w: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, Rector of Daugavpils University, Latvia</w:t>
            </w: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 Ilga Salīte</w:t>
            </w: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, UNESCO Chair at Daugavpils University, Latvia</w:t>
            </w: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 Marika Veisson</w:t>
            </w: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, Tallin University, Estonia</w:t>
            </w: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Assoc. prof. Gyula Lakatos</w:t>
            </w: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, Debrecen University, Hungary</w:t>
            </w: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 Ulla Härkönen</w:t>
            </w: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, University of Eastern Finland, Finland</w:t>
            </w: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Assist.prof. Detlev Lindau-Bank</w:t>
            </w: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, Vechta Univeristy, Germany</w:t>
            </w: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Assoc. prof. Rima Bakutyte</w:t>
            </w: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, Šiauliai University, Lithuania</w:t>
            </w:r>
          </w:p>
          <w:p w:rsidR="002C6025" w:rsidRPr="0057646C" w:rsidRDefault="002C6025" w:rsidP="0057646C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 Jolanta Karbowniczek</w:t>
            </w: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, Ignatianum Academy in Krakow,Poland</w:t>
            </w: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6025" w:rsidRPr="00AD5CE8" w:rsidRDefault="002C6025" w:rsidP="0057646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D5CE8">
              <w:rPr>
                <w:rFonts w:ascii="Times New Roman" w:hAnsi="Times New Roman" w:cs="Times New Roman"/>
                <w:b/>
                <w:bCs/>
              </w:rPr>
              <w:t>Assoc. prof.Abdülkadir Kabadayi</w:t>
            </w:r>
            <w:r w:rsidRPr="00AD5CE8">
              <w:rPr>
                <w:rFonts w:ascii="Times New Roman" w:hAnsi="Times New Roman" w:cs="Times New Roman"/>
              </w:rPr>
              <w:t>, Necmettin Erbakan University, Turkey</w:t>
            </w:r>
          </w:p>
        </w:tc>
      </w:tr>
      <w:tr w:rsidR="002C6025" w:rsidRPr="0057646C">
        <w:tc>
          <w:tcPr>
            <w:tcW w:w="1668" w:type="dxa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16:30-17:30</w:t>
            </w:r>
          </w:p>
        </w:tc>
        <w:tc>
          <w:tcPr>
            <w:tcW w:w="12474" w:type="dxa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Plenary session</w:t>
            </w: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Keynote 1:</w:t>
            </w: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Charles Hopkins</w:t>
            </w: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646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UNESCO Chair in Reorienting Teacher Education, </w:t>
            </w: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York University, Canada</w:t>
            </w: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Keynote 2:</w:t>
            </w: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Ilga Salīte</w:t>
            </w:r>
            <w:r w:rsidRPr="0057646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UNESCO Chair on Teacher Education and Continuing Education: Interplay of Tradition and Innovation in Education for Sustainable Development at Daugavpils University</w:t>
            </w:r>
            <w:r w:rsidRPr="0057646C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Latvia</w:t>
            </w:r>
          </w:p>
        </w:tc>
      </w:tr>
      <w:tr w:rsidR="002C6025" w:rsidRPr="0057646C">
        <w:tc>
          <w:tcPr>
            <w:tcW w:w="1668" w:type="dxa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17:30-18:30</w:t>
            </w:r>
          </w:p>
        </w:tc>
        <w:tc>
          <w:tcPr>
            <w:tcW w:w="12474" w:type="dxa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Panel discussion</w:t>
            </w: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025" w:rsidRDefault="002C6025" w:rsidP="00F05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2"/>
        <w:gridCol w:w="3194"/>
        <w:gridCol w:w="992"/>
        <w:gridCol w:w="2127"/>
        <w:gridCol w:w="2268"/>
        <w:gridCol w:w="850"/>
        <w:gridCol w:w="3151"/>
      </w:tblGrid>
      <w:tr w:rsidR="002C6025" w:rsidRPr="0057646C">
        <w:tc>
          <w:tcPr>
            <w:tcW w:w="14174" w:type="dxa"/>
            <w:gridSpan w:val="7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2</w:t>
            </w:r>
          </w:p>
        </w:tc>
      </w:tr>
      <w:tr w:rsidR="002C6025" w:rsidRPr="0057646C">
        <w:tc>
          <w:tcPr>
            <w:tcW w:w="14174" w:type="dxa"/>
            <w:gridSpan w:val="7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May 2015, Wednesday</w:t>
            </w:r>
          </w:p>
        </w:tc>
      </w:tr>
      <w:tr w:rsidR="002C6025" w:rsidRPr="0057646C">
        <w:tc>
          <w:tcPr>
            <w:tcW w:w="1592" w:type="dxa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12582" w:type="dxa"/>
            <w:gridSpan w:val="6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Registration </w:t>
            </w: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6025" w:rsidRPr="0057646C">
        <w:tc>
          <w:tcPr>
            <w:tcW w:w="1592" w:type="dxa"/>
            <w:vMerge w:val="restart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12582" w:type="dxa"/>
            <w:gridSpan w:val="6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Plenary session </w:t>
            </w: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6025" w:rsidRPr="0057646C">
        <w:tc>
          <w:tcPr>
            <w:tcW w:w="1592" w:type="dxa"/>
            <w:vMerge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2" w:type="dxa"/>
            <w:gridSpan w:val="6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Keynote 1:</w:t>
            </w: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E-learning development challenges and trends in new eEcosystem</w:t>
            </w: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Atis Kapenieks, Latvia</w:t>
            </w: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 xml:space="preserve">Keynote 2: </w:t>
            </w: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bookmarkStart w:id="0" w:name="_Toc416289176"/>
            <w:r w:rsidRPr="0057646C">
              <w:rPr>
                <w:sz w:val="24"/>
                <w:szCs w:val="24"/>
              </w:rPr>
              <w:t>Civic education for sustainable development and global learning in German didactics and curricula of secondary education</w:t>
            </w:r>
            <w:bookmarkEnd w:id="0"/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Andreas Brunold, Germany</w:t>
            </w: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Keynote 3:</w:t>
            </w:r>
          </w:p>
          <w:p w:rsidR="002C6025" w:rsidRPr="0057646C" w:rsidRDefault="002C6025" w:rsidP="00A3249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Literacy and numeracy versus education for sustainable development and global citizenship: when did it become a choice?</w:t>
            </w:r>
          </w:p>
          <w:p w:rsidR="002C6025" w:rsidRPr="0057646C" w:rsidRDefault="002C6025" w:rsidP="00A324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Karena Menzie, Australia</w:t>
            </w: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57646C">
              <w:rPr>
                <w:b w:val="0"/>
                <w:bCs w:val="0"/>
                <w:sz w:val="24"/>
                <w:szCs w:val="24"/>
              </w:rPr>
              <w:t>Keynote 4:</w:t>
            </w: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r w:rsidRPr="0057646C">
              <w:rPr>
                <w:sz w:val="24"/>
                <w:szCs w:val="24"/>
              </w:rPr>
              <w:t>Apocalypse now? A plea for a positive turn in education for sustainable development</w:t>
            </w: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 xml:space="preserve">Daniel Fischer, Germany </w:t>
            </w:r>
          </w:p>
        </w:tc>
      </w:tr>
      <w:tr w:rsidR="002C6025" w:rsidRPr="0057646C">
        <w:tc>
          <w:tcPr>
            <w:tcW w:w="1592" w:type="dxa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11:00-11:20</w:t>
            </w:r>
          </w:p>
        </w:tc>
        <w:tc>
          <w:tcPr>
            <w:tcW w:w="12582" w:type="dxa"/>
            <w:gridSpan w:val="6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6025" w:rsidRPr="0057646C">
        <w:tc>
          <w:tcPr>
            <w:tcW w:w="1592" w:type="dxa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11:20-13:20</w:t>
            </w:r>
          </w:p>
        </w:tc>
        <w:tc>
          <w:tcPr>
            <w:tcW w:w="12582" w:type="dxa"/>
            <w:gridSpan w:val="6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Parallel sessions</w:t>
            </w: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6025" w:rsidRPr="0057646C">
        <w:tc>
          <w:tcPr>
            <w:tcW w:w="1592" w:type="dxa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2C6025" w:rsidRPr="0057646C" w:rsidRDefault="002C6025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Session 1</w:t>
            </w:r>
          </w:p>
          <w:p w:rsidR="002C6025" w:rsidRPr="0057646C" w:rsidRDefault="002C6025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Innovations and technologies in education</w:t>
            </w:r>
          </w:p>
          <w:p w:rsidR="002C6025" w:rsidRPr="0057646C" w:rsidRDefault="002C6025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6025" w:rsidRPr="0057646C" w:rsidRDefault="002C6025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Chair: Jānis Kapenieks</w:t>
            </w:r>
          </w:p>
          <w:p w:rsidR="002C6025" w:rsidRPr="0057646C" w:rsidRDefault="002C6025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2C6025" w:rsidRPr="0057646C" w:rsidRDefault="002C6025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Session 2</w:t>
            </w:r>
          </w:p>
          <w:p w:rsidR="002C6025" w:rsidRPr="0057646C" w:rsidRDefault="002C6025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E-learning and innovations in education</w:t>
            </w:r>
          </w:p>
          <w:p w:rsidR="002C6025" w:rsidRPr="0057646C" w:rsidRDefault="002C6025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6025" w:rsidRPr="0057646C" w:rsidRDefault="002C6025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Chair: Atis Kapenieks</w:t>
            </w:r>
          </w:p>
          <w:p w:rsidR="002C6025" w:rsidRPr="0057646C" w:rsidRDefault="002C6025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6025" w:rsidRPr="0057646C" w:rsidRDefault="002C6025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C6025" w:rsidRPr="0057646C" w:rsidRDefault="002C6025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Session 3</w:t>
            </w:r>
          </w:p>
          <w:p w:rsidR="002C6025" w:rsidRPr="0057646C" w:rsidRDefault="002C6025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Research in education for ESD</w:t>
            </w:r>
          </w:p>
          <w:p w:rsidR="002C6025" w:rsidRPr="0057646C" w:rsidRDefault="002C6025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6025" w:rsidRPr="0057646C" w:rsidRDefault="002C6025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Chair: Anita Pipere</w:t>
            </w:r>
          </w:p>
        </w:tc>
        <w:tc>
          <w:tcPr>
            <w:tcW w:w="3151" w:type="dxa"/>
          </w:tcPr>
          <w:p w:rsidR="002C6025" w:rsidRPr="0057646C" w:rsidRDefault="002C6025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Session 4</w:t>
            </w:r>
          </w:p>
          <w:p w:rsidR="002C6025" w:rsidRPr="0057646C" w:rsidRDefault="002C6025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Culture and traditions in education</w:t>
            </w:r>
          </w:p>
          <w:p w:rsidR="002C6025" w:rsidRPr="0057646C" w:rsidRDefault="002C6025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6025" w:rsidRPr="0057646C" w:rsidRDefault="002C6025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Chair: Siebren Miedema</w:t>
            </w:r>
          </w:p>
        </w:tc>
      </w:tr>
      <w:tr w:rsidR="002C6025" w:rsidRPr="0057646C">
        <w:tc>
          <w:tcPr>
            <w:tcW w:w="1592" w:type="dxa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11:20-11:40</w:t>
            </w:r>
          </w:p>
        </w:tc>
        <w:tc>
          <w:tcPr>
            <w:tcW w:w="3194" w:type="dxa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764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Learning sequence analysis to assess completion rates for online learning programs</w:t>
            </w: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Rūdolfs Gulbis, Latvia</w:t>
            </w:r>
          </w:p>
        </w:tc>
        <w:tc>
          <w:tcPr>
            <w:tcW w:w="3119" w:type="dxa"/>
            <w:gridSpan w:val="2"/>
          </w:tcPr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r w:rsidRPr="0057646C">
              <w:rPr>
                <w:sz w:val="24"/>
                <w:szCs w:val="24"/>
              </w:rPr>
              <w:t>The evaluation of the prototype of e-inclusion prediction system</w:t>
            </w: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  <w:lang w:val="en-GB"/>
              </w:rPr>
            </w:pP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Ieva Vītoliņa, Latvia</w:t>
            </w:r>
          </w:p>
        </w:tc>
        <w:tc>
          <w:tcPr>
            <w:tcW w:w="3118" w:type="dxa"/>
            <w:gridSpan w:val="2"/>
          </w:tcPr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bookmarkStart w:id="1" w:name="_Toc416289252"/>
            <w:r w:rsidRPr="0057646C">
              <w:rPr>
                <w:sz w:val="24"/>
                <w:szCs w:val="24"/>
              </w:rPr>
              <w:t>Factors influencing secondary school and university students’ individual development</w:t>
            </w:r>
            <w:bookmarkEnd w:id="1"/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i/>
                <w:iCs/>
                <w:sz w:val="24"/>
                <w:szCs w:val="24"/>
                <w:lang w:val="en-GB"/>
              </w:rPr>
            </w:pP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bookmarkStart w:id="2" w:name="_Toc416289253"/>
            <w:r w:rsidRPr="0057646C">
              <w:rPr>
                <w:b w:val="0"/>
                <w:bCs w:val="0"/>
                <w:sz w:val="24"/>
                <w:szCs w:val="24"/>
              </w:rPr>
              <w:t>Eugeniusz Świtała &amp; Piotr Prus, Poland</w:t>
            </w:r>
            <w:bookmarkEnd w:id="2"/>
          </w:p>
        </w:tc>
        <w:tc>
          <w:tcPr>
            <w:tcW w:w="3151" w:type="dxa"/>
          </w:tcPr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bookmarkStart w:id="3" w:name="_Toc416289213"/>
            <w:r w:rsidRPr="0057646C">
              <w:rPr>
                <w:sz w:val="24"/>
                <w:szCs w:val="24"/>
              </w:rPr>
              <w:t>On the question of multicultural informational and educational environment of the university</w:t>
            </w:r>
            <w:bookmarkEnd w:id="3"/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bookmarkStart w:id="4" w:name="_Toc416289214"/>
            <w:r w:rsidRPr="0057646C">
              <w:rPr>
                <w:b w:val="0"/>
                <w:bCs w:val="0"/>
                <w:sz w:val="24"/>
                <w:szCs w:val="24"/>
              </w:rPr>
              <w:t>Anzhelina Koriakina, Russia</w:t>
            </w:r>
            <w:bookmarkEnd w:id="4"/>
          </w:p>
        </w:tc>
      </w:tr>
      <w:tr w:rsidR="002C6025" w:rsidRPr="0057646C">
        <w:tc>
          <w:tcPr>
            <w:tcW w:w="1592" w:type="dxa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11:40-12:00</w:t>
            </w:r>
          </w:p>
        </w:tc>
        <w:tc>
          <w:tcPr>
            <w:tcW w:w="3194" w:type="dxa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764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Difficulties in the choice of methods and tools for teaching programming to novices</w:t>
            </w: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Estere Vītola, Latvia</w:t>
            </w:r>
          </w:p>
        </w:tc>
        <w:tc>
          <w:tcPr>
            <w:tcW w:w="3119" w:type="dxa"/>
            <w:gridSpan w:val="2"/>
          </w:tcPr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r w:rsidRPr="0057646C">
              <w:rPr>
                <w:sz w:val="24"/>
                <w:szCs w:val="24"/>
              </w:rPr>
              <w:t>Web-based intervention for developing long-term health literacy of individuals: advantages and limitations</w:t>
            </w: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Aira Aija Krūmiņa, Jeļena Ļubenko &amp; Kristīne Mārtinsone, Latvia</w:t>
            </w:r>
          </w:p>
        </w:tc>
        <w:tc>
          <w:tcPr>
            <w:tcW w:w="3118" w:type="dxa"/>
            <w:gridSpan w:val="2"/>
          </w:tcPr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bookmarkStart w:id="5" w:name="_Toc416289199"/>
            <w:r w:rsidRPr="0057646C">
              <w:rPr>
                <w:sz w:val="24"/>
                <w:szCs w:val="24"/>
              </w:rPr>
              <w:t>The ideas of future educators on the innovations and traditions in sustainable education</w:t>
            </w:r>
            <w:bookmarkEnd w:id="5"/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  <w:lang w:val="en-US"/>
              </w:rPr>
            </w:pP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  <w:lang w:val="pt-BR"/>
              </w:rPr>
            </w:pPr>
            <w:bookmarkStart w:id="6" w:name="_Toc416289200"/>
            <w:r w:rsidRPr="0057646C">
              <w:rPr>
                <w:b w:val="0"/>
                <w:bCs w:val="0"/>
                <w:sz w:val="24"/>
                <w:szCs w:val="24"/>
                <w:lang w:val="pt-BR"/>
              </w:rPr>
              <w:t>Inese Jurgena, Dagnija Cedere &amp; Ingrīda Keviša, Latvia</w:t>
            </w:r>
            <w:bookmarkEnd w:id="6"/>
          </w:p>
        </w:tc>
        <w:tc>
          <w:tcPr>
            <w:tcW w:w="3151" w:type="dxa"/>
          </w:tcPr>
          <w:p w:rsidR="002C6025" w:rsidRPr="0057646C" w:rsidRDefault="002C6025" w:rsidP="0057646C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764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Regional perspective of sustainable social development: The case of Latgale</w:t>
            </w: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Valērijs Makarevičs, Latvia</w:t>
            </w:r>
          </w:p>
        </w:tc>
      </w:tr>
      <w:tr w:rsidR="002C6025" w:rsidRPr="0057646C">
        <w:tc>
          <w:tcPr>
            <w:tcW w:w="1592" w:type="dxa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12:00-12:20</w:t>
            </w:r>
          </w:p>
        </w:tc>
        <w:tc>
          <w:tcPr>
            <w:tcW w:w="3194" w:type="dxa"/>
          </w:tcPr>
          <w:p w:rsidR="002C6025" w:rsidRPr="0057646C" w:rsidRDefault="002C6025" w:rsidP="005764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Innovation phenomenon in academic environment: Understanding and assessment criteria</w:t>
            </w:r>
          </w:p>
          <w:p w:rsidR="002C6025" w:rsidRPr="0057646C" w:rsidRDefault="002C6025" w:rsidP="005764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6025" w:rsidRPr="0057646C" w:rsidRDefault="002C6025" w:rsidP="005764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Ingrīda Bolgzda &amp; Eridiana Oļehnoviča, Latvia</w:t>
            </w: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eastAsia="BatangChe" w:hAnsi="Times New Roman" w:cs="Times New Roman"/>
                <w:b/>
                <w:bCs/>
                <w:sz w:val="24"/>
                <w:szCs w:val="24"/>
              </w:rPr>
            </w:pPr>
            <w:r w:rsidRPr="0057646C">
              <w:rPr>
                <w:rFonts w:ascii="Times New Roman" w:eastAsia="BatangChe" w:hAnsi="Times New Roman" w:cs="Times New Roman"/>
                <w:b/>
                <w:bCs/>
                <w:sz w:val="24"/>
                <w:szCs w:val="24"/>
              </w:rPr>
              <w:t>E-learning to promote the development of college level IT professionals’ competences</w:t>
            </w: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eastAsia="BatangChe" w:hAnsi="Times New Roman" w:cs="Times New Roman"/>
                <w:b/>
                <w:bCs/>
                <w:sz w:val="24"/>
                <w:szCs w:val="24"/>
              </w:rPr>
            </w:pP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Rūta Gintaute-Marihina, Latvia</w:t>
            </w:r>
          </w:p>
        </w:tc>
        <w:tc>
          <w:tcPr>
            <w:tcW w:w="3118" w:type="dxa"/>
            <w:gridSpan w:val="2"/>
          </w:tcPr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bookmarkStart w:id="7" w:name="_Toc416289235"/>
            <w:r w:rsidRPr="0057646C">
              <w:rPr>
                <w:sz w:val="24"/>
                <w:szCs w:val="24"/>
              </w:rPr>
              <w:t>Teachers’ opinion on wisdom: Searching the key for ESD</w:t>
            </w:r>
            <w:bookmarkEnd w:id="7"/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rStyle w:val="hpsalt-edited"/>
                <w:b w:val="0"/>
                <w:bCs w:val="0"/>
                <w:sz w:val="24"/>
                <w:szCs w:val="24"/>
              </w:rPr>
            </w:pPr>
            <w:bookmarkStart w:id="8" w:name="_Toc416289236"/>
            <w:r w:rsidRPr="0057646C">
              <w:rPr>
                <w:rStyle w:val="hpsalt-edited"/>
                <w:b w:val="0"/>
                <w:bCs w:val="0"/>
                <w:sz w:val="24"/>
                <w:szCs w:val="24"/>
              </w:rPr>
              <w:t>Edgar Petrinko, Lithuania</w:t>
            </w:r>
            <w:bookmarkEnd w:id="8"/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bookmarkStart w:id="9" w:name="_Toc416289193"/>
            <w:bookmarkStart w:id="10" w:name="_Toc416289229"/>
            <w:r w:rsidRPr="0057646C">
              <w:rPr>
                <w:sz w:val="24"/>
                <w:szCs w:val="24"/>
              </w:rPr>
              <w:t>Commemorating past, celebrating the present: Pupils’ attitude towards the cultural past in turbulent times</w:t>
            </w:r>
            <w:bookmarkEnd w:id="9"/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pt-BR"/>
              </w:rPr>
            </w:pPr>
            <w:bookmarkStart w:id="11" w:name="_Toc416289194"/>
            <w:r w:rsidRPr="0057646C">
              <w:rPr>
                <w:b w:val="0"/>
                <w:bCs w:val="0"/>
                <w:sz w:val="24"/>
                <w:szCs w:val="24"/>
                <w:lang w:val="pt-BR"/>
              </w:rPr>
              <w:t>Dzintra Iliško &amp; Jeļena Badjanova, Latvia</w:t>
            </w:r>
            <w:bookmarkEnd w:id="10"/>
            <w:bookmarkEnd w:id="11"/>
          </w:p>
        </w:tc>
      </w:tr>
      <w:tr w:rsidR="002C6025" w:rsidRPr="0057646C">
        <w:tc>
          <w:tcPr>
            <w:tcW w:w="1592" w:type="dxa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12:20-12:40</w:t>
            </w:r>
          </w:p>
        </w:tc>
        <w:tc>
          <w:tcPr>
            <w:tcW w:w="3194" w:type="dxa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764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Educational action research for the improvement of future competencies</w:t>
            </w: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Jānis Kapenieks, Latvia</w:t>
            </w:r>
          </w:p>
        </w:tc>
        <w:tc>
          <w:tcPr>
            <w:tcW w:w="3119" w:type="dxa"/>
            <w:gridSpan w:val="2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bookmarkStart w:id="12" w:name="_Toc416289241"/>
            <w:r w:rsidRPr="0057646C">
              <w:rPr>
                <w:sz w:val="24"/>
                <w:szCs w:val="24"/>
              </w:rPr>
              <w:t>Educational action research for ESD: Teacher-researcher education</w:t>
            </w:r>
            <w:bookmarkEnd w:id="12"/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bookmarkStart w:id="13" w:name="_Toc416289242"/>
            <w:r w:rsidRPr="0057646C">
              <w:rPr>
                <w:b w:val="0"/>
                <w:bCs w:val="0"/>
                <w:sz w:val="24"/>
                <w:szCs w:val="24"/>
              </w:rPr>
              <w:t>Ilga Salīte, Laima Āboliņa &amp; Liene Briede, Latvia</w:t>
            </w:r>
            <w:bookmarkEnd w:id="13"/>
          </w:p>
        </w:tc>
        <w:tc>
          <w:tcPr>
            <w:tcW w:w="3151" w:type="dxa"/>
          </w:tcPr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bookmarkStart w:id="14" w:name="_Toc416289195"/>
            <w:r w:rsidRPr="0057646C">
              <w:rPr>
                <w:sz w:val="24"/>
                <w:szCs w:val="24"/>
              </w:rPr>
              <w:t>The Capabilities Approach as a strategy to gauge the lifelong learning experience</w:t>
            </w:r>
            <w:bookmarkEnd w:id="14"/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bookmarkStart w:id="15" w:name="_Toc416289196"/>
            <w:r w:rsidRPr="0057646C">
              <w:rPr>
                <w:b w:val="0"/>
                <w:bCs w:val="0"/>
                <w:sz w:val="24"/>
                <w:szCs w:val="24"/>
              </w:rPr>
              <w:t>Merija Jirgensons, Latvia</w:t>
            </w:r>
            <w:bookmarkEnd w:id="15"/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25" w:rsidRPr="0057646C">
        <w:tc>
          <w:tcPr>
            <w:tcW w:w="1592" w:type="dxa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12:40-13:00</w:t>
            </w:r>
          </w:p>
        </w:tc>
        <w:tc>
          <w:tcPr>
            <w:tcW w:w="3194" w:type="dxa"/>
          </w:tcPr>
          <w:p w:rsidR="002C6025" w:rsidRPr="0057646C" w:rsidRDefault="002C6025" w:rsidP="005764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76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Evaluation</w:t>
            </w:r>
            <w:r w:rsidRPr="0057646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 support and promotion of specialists' competitiveness development in modern enterprise as learning organization</w:t>
            </w: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Irena Katane, Ineta Kristovska, Gita Katana &amp; Edgars Katans, Latvia</w:t>
            </w:r>
          </w:p>
        </w:tc>
        <w:tc>
          <w:tcPr>
            <w:tcW w:w="3151" w:type="dxa"/>
          </w:tcPr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bookmarkStart w:id="16" w:name="_Toc416289203"/>
            <w:r w:rsidRPr="0057646C">
              <w:rPr>
                <w:sz w:val="24"/>
                <w:szCs w:val="24"/>
              </w:rPr>
              <w:t>Cultural inheritance for a sustainable future: The case of Daugavpils</w:t>
            </w:r>
            <w:bookmarkEnd w:id="16"/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  <w:lang w:val="en-GB"/>
              </w:rPr>
            </w:pP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bookmarkStart w:id="17" w:name="_Toc416289204"/>
            <w:r w:rsidRPr="0057646C">
              <w:rPr>
                <w:b w:val="0"/>
                <w:bCs w:val="0"/>
                <w:sz w:val="24"/>
                <w:szCs w:val="24"/>
              </w:rPr>
              <w:t>Ilze Kačāne, Latvia</w:t>
            </w:r>
            <w:bookmarkEnd w:id="17"/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25" w:rsidRPr="0057646C">
        <w:tc>
          <w:tcPr>
            <w:tcW w:w="1592" w:type="dxa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13:00-13:20</w:t>
            </w:r>
          </w:p>
        </w:tc>
        <w:tc>
          <w:tcPr>
            <w:tcW w:w="3194" w:type="dxa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en-US"/>
              </w:rPr>
            </w:pP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i/>
                <w:iCs/>
                <w:sz w:val="24"/>
                <w:szCs w:val="24"/>
              </w:rPr>
            </w:pPr>
            <w:bookmarkStart w:id="18" w:name="_Toc416289223"/>
            <w:r w:rsidRPr="0057646C">
              <w:rPr>
                <w:sz w:val="24"/>
                <w:szCs w:val="24"/>
              </w:rPr>
              <w:t>Teachers’ self-efficacy, burnout and school environment</w:t>
            </w:r>
            <w:bookmarkEnd w:id="18"/>
            <w:r w:rsidRPr="0057646C">
              <w:rPr>
                <w:i/>
                <w:iCs/>
                <w:sz w:val="24"/>
                <w:szCs w:val="24"/>
              </w:rPr>
              <w:t>(poster)</w:t>
            </w: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i/>
                <w:iCs/>
                <w:sz w:val="24"/>
                <w:szCs w:val="24"/>
                <w:lang w:val="en-GB"/>
              </w:rPr>
            </w:pP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pt-BR"/>
              </w:rPr>
            </w:pPr>
            <w:bookmarkStart w:id="19" w:name="_Toc416289224"/>
            <w:r w:rsidRPr="0057646C">
              <w:rPr>
                <w:b w:val="0"/>
                <w:bCs w:val="0"/>
                <w:sz w:val="24"/>
                <w:szCs w:val="24"/>
                <w:lang w:val="pt-BR"/>
              </w:rPr>
              <w:t>Ieva Lazda &amp; Inga Belousa, Latvia</w:t>
            </w:r>
            <w:bookmarkEnd w:id="19"/>
          </w:p>
        </w:tc>
        <w:tc>
          <w:tcPr>
            <w:tcW w:w="3151" w:type="dxa"/>
          </w:tcPr>
          <w:p w:rsidR="002C6025" w:rsidRPr="0057646C" w:rsidRDefault="002C6025" w:rsidP="009619EA">
            <w:pPr>
              <w:pStyle w:val="Heading1"/>
              <w:rPr>
                <w:sz w:val="24"/>
                <w:szCs w:val="24"/>
              </w:rPr>
            </w:pPr>
            <w:r w:rsidRPr="0057646C">
              <w:rPr>
                <w:sz w:val="24"/>
                <w:szCs w:val="24"/>
              </w:rPr>
              <w:t>The challenges of global citizenship for religious education</w:t>
            </w:r>
            <w:bookmarkStart w:id="20" w:name="_Toc416289230"/>
          </w:p>
          <w:p w:rsidR="002C6025" w:rsidRPr="0057646C" w:rsidRDefault="002C6025" w:rsidP="004E474E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 w:rsidRPr="0057646C">
              <w:rPr>
                <w:b w:val="0"/>
                <w:bCs w:val="0"/>
                <w:sz w:val="24"/>
                <w:szCs w:val="24"/>
              </w:rPr>
              <w:t>Siebren Miedema, The Netherlands</w:t>
            </w:r>
            <w:bookmarkEnd w:id="20"/>
          </w:p>
        </w:tc>
      </w:tr>
      <w:tr w:rsidR="002C6025" w:rsidRPr="0057646C">
        <w:tc>
          <w:tcPr>
            <w:tcW w:w="1592" w:type="dxa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13:20-14:20</w:t>
            </w:r>
          </w:p>
        </w:tc>
        <w:tc>
          <w:tcPr>
            <w:tcW w:w="12582" w:type="dxa"/>
            <w:gridSpan w:val="6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Lunch break</w:t>
            </w: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6025" w:rsidRPr="0057646C">
        <w:tc>
          <w:tcPr>
            <w:tcW w:w="1592" w:type="dxa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14:20-15:40</w:t>
            </w:r>
          </w:p>
        </w:tc>
        <w:tc>
          <w:tcPr>
            <w:tcW w:w="12582" w:type="dxa"/>
            <w:gridSpan w:val="6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Parallel sessions</w:t>
            </w: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6025" w:rsidRPr="0057646C">
        <w:tc>
          <w:tcPr>
            <w:tcW w:w="1592" w:type="dxa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gridSpan w:val="2"/>
          </w:tcPr>
          <w:p w:rsidR="002C6025" w:rsidRPr="0057646C" w:rsidRDefault="002C6025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Session 5</w:t>
            </w:r>
          </w:p>
          <w:p w:rsidR="002C6025" w:rsidRPr="0057646C" w:rsidRDefault="002C6025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Teacher education for ESD</w:t>
            </w:r>
          </w:p>
          <w:p w:rsidR="002C6025" w:rsidRPr="0057646C" w:rsidRDefault="002C6025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6025" w:rsidRPr="0057646C" w:rsidRDefault="002C6025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Chair: Marika Veisson</w:t>
            </w:r>
          </w:p>
        </w:tc>
        <w:tc>
          <w:tcPr>
            <w:tcW w:w="4395" w:type="dxa"/>
            <w:gridSpan w:val="2"/>
          </w:tcPr>
          <w:p w:rsidR="002C6025" w:rsidRPr="0057646C" w:rsidRDefault="002C6025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Session 6</w:t>
            </w:r>
          </w:p>
          <w:p w:rsidR="002C6025" w:rsidRPr="0057646C" w:rsidRDefault="002C6025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ESD for school education I</w:t>
            </w:r>
          </w:p>
          <w:p w:rsidR="002C6025" w:rsidRPr="0057646C" w:rsidRDefault="002C6025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6025" w:rsidRPr="0057646C" w:rsidRDefault="002C6025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Chair: Karena Menzie</w:t>
            </w:r>
          </w:p>
        </w:tc>
        <w:tc>
          <w:tcPr>
            <w:tcW w:w="4001" w:type="dxa"/>
            <w:gridSpan w:val="2"/>
          </w:tcPr>
          <w:p w:rsidR="002C6025" w:rsidRPr="0057646C" w:rsidRDefault="002C6025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Session 7</w:t>
            </w:r>
          </w:p>
          <w:p w:rsidR="002C6025" w:rsidRPr="0057646C" w:rsidRDefault="002C6025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ESD for school education II</w:t>
            </w:r>
          </w:p>
          <w:p w:rsidR="002C6025" w:rsidRPr="0057646C" w:rsidRDefault="002C6025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25" w:rsidRPr="0057646C" w:rsidRDefault="002C6025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 xml:space="preserve">Chair: </w:t>
            </w:r>
            <w:r w:rsidRPr="0057646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Abdülkadir Kabadayi</w:t>
            </w:r>
          </w:p>
        </w:tc>
      </w:tr>
      <w:tr w:rsidR="002C6025" w:rsidRPr="0057646C">
        <w:tc>
          <w:tcPr>
            <w:tcW w:w="1592" w:type="dxa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14:20-14:40</w:t>
            </w:r>
          </w:p>
        </w:tc>
        <w:tc>
          <w:tcPr>
            <w:tcW w:w="4186" w:type="dxa"/>
            <w:gridSpan w:val="2"/>
          </w:tcPr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bookmarkStart w:id="21" w:name="_Toc416289178"/>
            <w:r w:rsidRPr="0057646C">
              <w:rPr>
                <w:sz w:val="24"/>
                <w:szCs w:val="24"/>
              </w:rPr>
              <w:t>Teachers’ work motivation in times of crisis</w:t>
            </w:r>
            <w:bookmarkEnd w:id="21"/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en-GB"/>
              </w:rPr>
            </w:pPr>
            <w:bookmarkStart w:id="22" w:name="_Toc416289179"/>
            <w:r w:rsidRPr="0057646C">
              <w:rPr>
                <w:b w:val="0"/>
                <w:bCs w:val="0"/>
                <w:sz w:val="24"/>
                <w:szCs w:val="24"/>
              </w:rPr>
              <w:t>Alenka Budihna &amp; Tanja Mastnak, Slovenia</w:t>
            </w:r>
            <w:bookmarkEnd w:id="22"/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bookmarkStart w:id="23" w:name="_Toc416289209"/>
            <w:r w:rsidRPr="0057646C">
              <w:rPr>
                <w:sz w:val="24"/>
                <w:szCs w:val="24"/>
              </w:rPr>
              <w:t>Pedagogical innovations and modernization of educational process at the primary school level: The case of Poland</w:t>
            </w:r>
            <w:bookmarkEnd w:id="23"/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bookmarkStart w:id="24" w:name="_Toc416289210"/>
            <w:r w:rsidRPr="0057646C">
              <w:rPr>
                <w:b w:val="0"/>
                <w:bCs w:val="0"/>
                <w:sz w:val="24"/>
                <w:szCs w:val="24"/>
              </w:rPr>
              <w:t>Jolanta Karbowniczek, Poland</w:t>
            </w:r>
            <w:bookmarkEnd w:id="24"/>
          </w:p>
        </w:tc>
        <w:tc>
          <w:tcPr>
            <w:tcW w:w="4001" w:type="dxa"/>
            <w:gridSpan w:val="2"/>
          </w:tcPr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bookmarkStart w:id="25" w:name="_Toc416289254"/>
            <w:r w:rsidRPr="0057646C">
              <w:rPr>
                <w:sz w:val="24"/>
                <w:szCs w:val="24"/>
              </w:rPr>
              <w:t>Social integration as a sustainable way to prevent bullying behavior in kindergarten</w:t>
            </w:r>
            <w:bookmarkEnd w:id="25"/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i/>
                <w:iCs/>
                <w:sz w:val="24"/>
                <w:szCs w:val="24"/>
                <w:lang w:val="en-GB"/>
              </w:rPr>
            </w:pP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_Toc416289255"/>
            <w:r w:rsidRPr="0057646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Leida Talts &amp; Lii Lilleoja,Estonia</w:t>
            </w:r>
            <w:bookmarkEnd w:id="26"/>
          </w:p>
        </w:tc>
      </w:tr>
      <w:tr w:rsidR="002C6025" w:rsidRPr="0057646C">
        <w:tc>
          <w:tcPr>
            <w:tcW w:w="1592" w:type="dxa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14:40-15:00</w:t>
            </w:r>
          </w:p>
        </w:tc>
        <w:tc>
          <w:tcPr>
            <w:tcW w:w="4186" w:type="dxa"/>
            <w:gridSpan w:val="2"/>
          </w:tcPr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bookmarkStart w:id="27" w:name="_Toc416289237"/>
            <w:bookmarkStart w:id="28" w:name="_Toc416289256"/>
            <w:r w:rsidRPr="0057646C">
              <w:rPr>
                <w:sz w:val="24"/>
                <w:szCs w:val="24"/>
              </w:rPr>
              <w:t>ESD competences for educators: Lessons learned from the qualitative study of mathematic teachers</w:t>
            </w:r>
            <w:bookmarkEnd w:id="27"/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pt-BR"/>
              </w:rPr>
            </w:pPr>
            <w:bookmarkStart w:id="29" w:name="_Toc416289238"/>
            <w:r w:rsidRPr="0057646C">
              <w:rPr>
                <w:b w:val="0"/>
                <w:bCs w:val="0"/>
                <w:sz w:val="24"/>
                <w:szCs w:val="24"/>
                <w:lang w:val="pt-BR"/>
              </w:rPr>
              <w:t>Anita Pipere &amp; Ilona Mičule, Latvia</w:t>
            </w:r>
            <w:bookmarkEnd w:id="28"/>
            <w:bookmarkEnd w:id="29"/>
          </w:p>
        </w:tc>
        <w:tc>
          <w:tcPr>
            <w:tcW w:w="4395" w:type="dxa"/>
            <w:gridSpan w:val="2"/>
          </w:tcPr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bookmarkStart w:id="30" w:name="_Toc416289219"/>
            <w:r w:rsidRPr="0057646C">
              <w:rPr>
                <w:sz w:val="24"/>
                <w:szCs w:val="24"/>
              </w:rPr>
              <w:t>Gender-based advantages and gender normality at school and in society: Views of Estonian students</w:t>
            </w:r>
            <w:bookmarkEnd w:id="30"/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pt-BR"/>
              </w:rPr>
            </w:pPr>
            <w:bookmarkStart w:id="31" w:name="_Toc416289220"/>
            <w:r w:rsidRPr="0057646C">
              <w:rPr>
                <w:b w:val="0"/>
                <w:bCs w:val="0"/>
                <w:sz w:val="24"/>
                <w:szCs w:val="24"/>
                <w:lang w:val="pt-BR"/>
              </w:rPr>
              <w:t>Tiiu Kuurme &amp; Gertrud Kasemaa, Estonia</w:t>
            </w:r>
            <w:bookmarkEnd w:id="31"/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4001" w:type="dxa"/>
            <w:gridSpan w:val="2"/>
          </w:tcPr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bookmarkStart w:id="32" w:name="_Toc416289231"/>
            <w:r w:rsidRPr="0057646C">
              <w:rPr>
                <w:sz w:val="24"/>
                <w:szCs w:val="24"/>
              </w:rPr>
              <w:t>The effect of multicultural learning environment on the development of cultural identity of pupils in the second stage of basic school</w:t>
            </w:r>
            <w:bookmarkEnd w:id="32"/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  <w:lang w:val="fi-FI"/>
              </w:rPr>
            </w:pPr>
            <w:bookmarkStart w:id="33" w:name="_Toc416289232"/>
            <w:r w:rsidRPr="0057646C">
              <w:rPr>
                <w:b w:val="0"/>
                <w:bCs w:val="0"/>
                <w:sz w:val="24"/>
                <w:szCs w:val="24"/>
              </w:rPr>
              <w:t>Maia Muldma &amp; Svetlana Gumenjuk, Estonia</w:t>
            </w:r>
            <w:bookmarkEnd w:id="33"/>
          </w:p>
        </w:tc>
      </w:tr>
      <w:tr w:rsidR="002C6025" w:rsidRPr="0057646C">
        <w:tc>
          <w:tcPr>
            <w:tcW w:w="1592" w:type="dxa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15:00-15:20</w:t>
            </w:r>
          </w:p>
        </w:tc>
        <w:tc>
          <w:tcPr>
            <w:tcW w:w="4186" w:type="dxa"/>
            <w:gridSpan w:val="2"/>
          </w:tcPr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bookmarkStart w:id="34" w:name="_Toc416289174"/>
            <w:r w:rsidRPr="0057646C">
              <w:rPr>
                <w:sz w:val="24"/>
                <w:szCs w:val="24"/>
              </w:rPr>
              <w:t>Primary school teachers’ perception and willingness to change their learning environment at workplace</w:t>
            </w:r>
            <w:bookmarkEnd w:id="34"/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bookmarkStart w:id="35" w:name="_Toc416289175"/>
            <w:r w:rsidRPr="0057646C">
              <w:rPr>
                <w:b w:val="0"/>
                <w:bCs w:val="0"/>
                <w:sz w:val="24"/>
                <w:szCs w:val="24"/>
              </w:rPr>
              <w:t>Rima Bakutyte &amp; Lidija Ušeckienė, Lithuania</w:t>
            </w:r>
            <w:bookmarkEnd w:id="35"/>
          </w:p>
        </w:tc>
        <w:tc>
          <w:tcPr>
            <w:tcW w:w="4395" w:type="dxa"/>
            <w:gridSpan w:val="2"/>
          </w:tcPr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bookmarkStart w:id="36" w:name="_Toc416289182"/>
            <w:r w:rsidRPr="0057646C">
              <w:rPr>
                <w:sz w:val="24"/>
                <w:szCs w:val="24"/>
              </w:rPr>
              <w:t xml:space="preserve">Changes in children’s life skills: Impact of </w:t>
            </w:r>
            <w:bookmarkEnd w:id="36"/>
            <w:r w:rsidRPr="0057646C">
              <w:rPr>
                <w:sz w:val="24"/>
                <w:szCs w:val="24"/>
              </w:rPr>
              <w:t>socio-economic conditions</w:t>
            </w: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bookmarkStart w:id="37" w:name="_Toc416289183"/>
            <w:r w:rsidRPr="0057646C">
              <w:rPr>
                <w:b w:val="0"/>
                <w:bCs w:val="0"/>
                <w:sz w:val="24"/>
                <w:szCs w:val="24"/>
              </w:rPr>
              <w:t>Elga Drelinga, Sandra Zariņa &amp; Dzintra Iliško, Latvia</w:t>
            </w:r>
            <w:bookmarkEnd w:id="37"/>
          </w:p>
        </w:tc>
        <w:tc>
          <w:tcPr>
            <w:tcW w:w="4001" w:type="dxa"/>
            <w:gridSpan w:val="2"/>
          </w:tcPr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bookmarkStart w:id="38" w:name="_Toc416289197"/>
            <w:r w:rsidRPr="0057646C">
              <w:rPr>
                <w:sz w:val="24"/>
                <w:szCs w:val="24"/>
              </w:rPr>
              <w:t>Physics teachers’ views on the use of analogies: Context of sustainability</w:t>
            </w:r>
            <w:bookmarkEnd w:id="38"/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bookmarkStart w:id="39" w:name="_Toc416289198"/>
            <w:r w:rsidRPr="0057646C">
              <w:rPr>
                <w:b w:val="0"/>
                <w:bCs w:val="0"/>
                <w:sz w:val="24"/>
                <w:szCs w:val="24"/>
              </w:rPr>
              <w:t>Lolita Jonāne, Latvia</w:t>
            </w:r>
            <w:bookmarkEnd w:id="39"/>
          </w:p>
          <w:p w:rsidR="002C6025" w:rsidRPr="0057646C" w:rsidRDefault="002C6025" w:rsidP="002A76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25" w:rsidRPr="0057646C">
        <w:tc>
          <w:tcPr>
            <w:tcW w:w="1592" w:type="dxa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15:20-15:40</w:t>
            </w:r>
          </w:p>
        </w:tc>
        <w:tc>
          <w:tcPr>
            <w:tcW w:w="4186" w:type="dxa"/>
            <w:gridSpan w:val="2"/>
          </w:tcPr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r w:rsidRPr="0057646C">
              <w:rPr>
                <w:sz w:val="24"/>
                <w:szCs w:val="24"/>
              </w:rPr>
              <w:t>Teachers’ socio-emotional competency: Professional context</w:t>
            </w: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bookmarkStart w:id="40" w:name="_Toc416289257"/>
            <w:r w:rsidRPr="0057646C">
              <w:rPr>
                <w:b w:val="0"/>
                <w:bCs w:val="0"/>
                <w:sz w:val="24"/>
                <w:szCs w:val="24"/>
              </w:rPr>
              <w:t>Skaidrīte Ūzuliņa, Latvia</w:t>
            </w:r>
            <w:bookmarkEnd w:id="40"/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bookmarkStart w:id="41" w:name="_Toc416289215"/>
            <w:r w:rsidRPr="0057646C">
              <w:rPr>
                <w:sz w:val="24"/>
                <w:szCs w:val="24"/>
              </w:rPr>
              <w:t>Development of primary school pupils’ experience of sustainability at mathematics classes</w:t>
            </w:r>
            <w:bookmarkEnd w:id="41"/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  <w:lang w:val="en-GB" w:eastAsia="hu-HU"/>
              </w:rPr>
            </w:pP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  <w:lang w:val="en-GB"/>
              </w:rPr>
            </w:pPr>
            <w:bookmarkStart w:id="42" w:name="_Toc416289216"/>
            <w:r w:rsidRPr="0057646C">
              <w:rPr>
                <w:b w:val="0"/>
                <w:bCs w:val="0"/>
                <w:sz w:val="24"/>
                <w:szCs w:val="24"/>
                <w:lang w:val="en-GB"/>
              </w:rPr>
              <w:t>Elfrīda Krastiņa, Elga Drelinga &amp; Dzintra Iliško, Latvia</w:t>
            </w:r>
            <w:bookmarkEnd w:id="42"/>
          </w:p>
        </w:tc>
        <w:tc>
          <w:tcPr>
            <w:tcW w:w="4001" w:type="dxa"/>
            <w:gridSpan w:val="2"/>
          </w:tcPr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bookmarkStart w:id="43" w:name="_Toc416289201"/>
            <w:r w:rsidRPr="0057646C">
              <w:rPr>
                <w:sz w:val="24"/>
                <w:szCs w:val="24"/>
              </w:rPr>
              <w:t>Analyzing the preschoolers’ images and perceptions of their teachers through pictures</w:t>
            </w:r>
            <w:bookmarkEnd w:id="43"/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2C6025" w:rsidRPr="0057646C" w:rsidRDefault="002C6025" w:rsidP="00B81B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_Toc416289202"/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Abdülkadir Kabadayi, Turkey</w:t>
            </w:r>
            <w:bookmarkEnd w:id="44"/>
          </w:p>
        </w:tc>
      </w:tr>
      <w:tr w:rsidR="002C6025" w:rsidRPr="0057646C">
        <w:tc>
          <w:tcPr>
            <w:tcW w:w="1592" w:type="dxa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15:40-16:00</w:t>
            </w:r>
          </w:p>
        </w:tc>
        <w:tc>
          <w:tcPr>
            <w:tcW w:w="12582" w:type="dxa"/>
            <w:gridSpan w:val="6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</w:tr>
      <w:tr w:rsidR="002C6025" w:rsidRPr="0057646C">
        <w:tc>
          <w:tcPr>
            <w:tcW w:w="1592" w:type="dxa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12582" w:type="dxa"/>
            <w:gridSpan w:val="6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Parallel sessions</w:t>
            </w:r>
          </w:p>
        </w:tc>
      </w:tr>
      <w:tr w:rsidR="002C6025" w:rsidRPr="0057646C">
        <w:tc>
          <w:tcPr>
            <w:tcW w:w="1592" w:type="dxa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gridSpan w:val="2"/>
          </w:tcPr>
          <w:p w:rsidR="002C6025" w:rsidRPr="0057646C" w:rsidRDefault="002C6025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Session 8</w:t>
            </w:r>
          </w:p>
          <w:p w:rsidR="002C6025" w:rsidRPr="0057646C" w:rsidRDefault="002C6025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 in vocational schools and career education</w:t>
            </w:r>
          </w:p>
          <w:p w:rsidR="002C6025" w:rsidRPr="0057646C" w:rsidRDefault="002C6025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6025" w:rsidRPr="0057646C" w:rsidRDefault="002C6025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Chair: Vaiva Zuzevičiūtė</w:t>
            </w:r>
          </w:p>
        </w:tc>
        <w:tc>
          <w:tcPr>
            <w:tcW w:w="4395" w:type="dxa"/>
            <w:gridSpan w:val="2"/>
          </w:tcPr>
          <w:p w:rsidR="002C6025" w:rsidRPr="0057646C" w:rsidRDefault="002C6025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Session 9</w:t>
            </w:r>
          </w:p>
          <w:p w:rsidR="002C6025" w:rsidRPr="0057646C" w:rsidRDefault="002C6025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ESD and environmental education</w:t>
            </w:r>
          </w:p>
          <w:p w:rsidR="002C6025" w:rsidRPr="0057646C" w:rsidRDefault="002C6025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25" w:rsidRPr="0057646C" w:rsidRDefault="002C6025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Chair: Māris Kļaviņš</w:t>
            </w:r>
          </w:p>
        </w:tc>
        <w:tc>
          <w:tcPr>
            <w:tcW w:w="4001" w:type="dxa"/>
            <w:gridSpan w:val="2"/>
          </w:tcPr>
          <w:p w:rsidR="002C6025" w:rsidRPr="0057646C" w:rsidRDefault="002C6025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Session 10</w:t>
            </w:r>
          </w:p>
          <w:p w:rsidR="002C6025" w:rsidRPr="0057646C" w:rsidRDefault="002C6025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ESD and values education</w:t>
            </w:r>
          </w:p>
          <w:p w:rsidR="002C6025" w:rsidRPr="0057646C" w:rsidRDefault="002C6025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25" w:rsidRPr="0057646C" w:rsidRDefault="002C6025" w:rsidP="0057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Chair: Eugeniusz Świtała</w:t>
            </w:r>
          </w:p>
        </w:tc>
      </w:tr>
      <w:tr w:rsidR="002C6025" w:rsidRPr="0057646C">
        <w:tc>
          <w:tcPr>
            <w:tcW w:w="1592" w:type="dxa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16:00-16:20</w:t>
            </w:r>
          </w:p>
        </w:tc>
        <w:tc>
          <w:tcPr>
            <w:tcW w:w="4186" w:type="dxa"/>
            <w:gridSpan w:val="2"/>
          </w:tcPr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bookmarkStart w:id="45" w:name="_Toc416289260"/>
            <w:r w:rsidRPr="0057646C">
              <w:rPr>
                <w:sz w:val="24"/>
                <w:szCs w:val="24"/>
              </w:rPr>
              <w:t>Impact of teaching process reorganization on a vocational school students’ creative potential</w:t>
            </w:r>
            <w:bookmarkEnd w:id="45"/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bookmarkStart w:id="46" w:name="_Toc416289261"/>
            <w:r w:rsidRPr="0057646C">
              <w:rPr>
                <w:b w:val="0"/>
                <w:bCs w:val="0"/>
                <w:sz w:val="24"/>
                <w:szCs w:val="24"/>
                <w:shd w:val="clear" w:color="auto" w:fill="FFFFFF"/>
              </w:rPr>
              <w:t>Nataļja van Gejeka, Latvia</w:t>
            </w:r>
            <w:bookmarkEnd w:id="46"/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r w:rsidRPr="0057646C">
              <w:rPr>
                <w:sz w:val="24"/>
                <w:szCs w:val="24"/>
              </w:rPr>
              <w:t>The contribution of Kazakhstan schools to the green economy</w:t>
            </w: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57646C">
              <w:rPr>
                <w:b w:val="0"/>
                <w:bCs w:val="0"/>
                <w:sz w:val="24"/>
                <w:szCs w:val="24"/>
              </w:rPr>
              <w:t>Botagoz Shaimardanova, Tatyana Shakirova,Natalya Korogod &amp; Roza Mukanova, Kazahstan</w:t>
            </w:r>
          </w:p>
        </w:tc>
        <w:tc>
          <w:tcPr>
            <w:tcW w:w="4001" w:type="dxa"/>
            <w:gridSpan w:val="2"/>
          </w:tcPr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r w:rsidRPr="0057646C">
              <w:rPr>
                <w:sz w:val="24"/>
                <w:szCs w:val="24"/>
              </w:rPr>
              <w:t>Values and values education in Estonian preschool childcare institutions</w:t>
            </w: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r w:rsidRPr="0057646C">
              <w:rPr>
                <w:b w:val="0"/>
                <w:bCs w:val="0"/>
                <w:sz w:val="24"/>
                <w:szCs w:val="24"/>
                <w:lang w:val="en-GB"/>
              </w:rPr>
              <w:t>Pärje Ülavere, Marika Veisson &amp; Indrek Tart, Estonia</w:t>
            </w:r>
          </w:p>
        </w:tc>
      </w:tr>
      <w:tr w:rsidR="002C6025" w:rsidRPr="0057646C">
        <w:tc>
          <w:tcPr>
            <w:tcW w:w="1592" w:type="dxa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16:20-16:40</w:t>
            </w:r>
          </w:p>
        </w:tc>
        <w:tc>
          <w:tcPr>
            <w:tcW w:w="4186" w:type="dxa"/>
            <w:gridSpan w:val="2"/>
          </w:tcPr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bookmarkStart w:id="47" w:name="_Toc416289170"/>
            <w:r w:rsidRPr="0057646C">
              <w:rPr>
                <w:sz w:val="24"/>
                <w:szCs w:val="24"/>
              </w:rPr>
              <w:t>Developing ecological culture in the vocational education</w:t>
            </w:r>
            <w:bookmarkEnd w:id="47"/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fi-FI"/>
              </w:rPr>
            </w:pPr>
            <w:bookmarkStart w:id="48" w:name="_Toc416289171"/>
            <w:r w:rsidRPr="0057646C">
              <w:rPr>
                <w:b w:val="0"/>
                <w:bCs w:val="0"/>
                <w:sz w:val="24"/>
                <w:szCs w:val="24"/>
                <w:lang w:val="fi-FI"/>
              </w:rPr>
              <w:t>Līga Antoņeviča, Inta Laurena &amp; Zita Vanaga, Latvia</w:t>
            </w:r>
            <w:bookmarkEnd w:id="48"/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4395" w:type="dxa"/>
            <w:gridSpan w:val="2"/>
          </w:tcPr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r w:rsidRPr="0057646C">
              <w:rPr>
                <w:sz w:val="24"/>
                <w:szCs w:val="24"/>
              </w:rPr>
              <w:t>Environmental education and the issue of (environmental) sustainability</w:t>
            </w: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57646C">
              <w:rPr>
                <w:b w:val="0"/>
                <w:bCs w:val="0"/>
                <w:sz w:val="24"/>
                <w:szCs w:val="24"/>
              </w:rPr>
              <w:t>Sarah O’Malley, Ireland</w:t>
            </w: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gridSpan w:val="2"/>
          </w:tcPr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r w:rsidRPr="0057646C">
              <w:rPr>
                <w:sz w:val="24"/>
                <w:szCs w:val="24"/>
              </w:rPr>
              <w:t>Highlighting the value prototypes of young people in the context of sustainable education and development</w:t>
            </w: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r w:rsidRPr="0057646C">
              <w:rPr>
                <w:b w:val="0"/>
                <w:bCs w:val="0"/>
                <w:sz w:val="24"/>
                <w:szCs w:val="24"/>
              </w:rPr>
              <w:t>Ilze Strode, Latvia</w:t>
            </w:r>
          </w:p>
        </w:tc>
      </w:tr>
      <w:tr w:rsidR="002C6025" w:rsidRPr="0057646C">
        <w:tc>
          <w:tcPr>
            <w:tcW w:w="1592" w:type="dxa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16:40-17:00</w:t>
            </w:r>
          </w:p>
        </w:tc>
        <w:tc>
          <w:tcPr>
            <w:tcW w:w="4186" w:type="dxa"/>
            <w:gridSpan w:val="2"/>
          </w:tcPr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bookmarkStart w:id="49" w:name="_Toc416289225"/>
            <w:r w:rsidRPr="0057646C">
              <w:rPr>
                <w:sz w:val="24"/>
                <w:szCs w:val="24"/>
              </w:rPr>
              <w:t>Sustainable career choice of youth with special needs</w:t>
            </w:r>
            <w:bookmarkEnd w:id="49"/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bookmarkStart w:id="50" w:name="_Toc416289226"/>
            <w:r w:rsidRPr="0057646C">
              <w:rPr>
                <w:b w:val="0"/>
                <w:bCs w:val="0"/>
                <w:sz w:val="24"/>
                <w:szCs w:val="24"/>
              </w:rPr>
              <w:t>Baiba Lutere, Latvia</w:t>
            </w:r>
            <w:bookmarkEnd w:id="50"/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r w:rsidRPr="0057646C">
              <w:rPr>
                <w:sz w:val="24"/>
                <w:szCs w:val="24"/>
              </w:rPr>
              <w:t>Optimizing land use and environmental impact of renewables: Task for teachers</w:t>
            </w: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  <w:lang w:eastAsia="en-US"/>
              </w:rPr>
            </w:pP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57646C">
              <w:rPr>
                <w:b w:val="0"/>
                <w:bCs w:val="0"/>
                <w:sz w:val="24"/>
                <w:szCs w:val="24"/>
              </w:rPr>
              <w:t>Ádám Kiss &amp; Mária Szabó, Hungary</w:t>
            </w: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gridSpan w:val="2"/>
          </w:tcPr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r w:rsidRPr="0057646C">
              <w:rPr>
                <w:sz w:val="24"/>
                <w:szCs w:val="24"/>
              </w:rPr>
              <w:t>Emerging teacher ecological self – insights into a student teacher’s reflections</w:t>
            </w: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r w:rsidRPr="0057646C">
              <w:rPr>
                <w:b w:val="0"/>
                <w:bCs w:val="0"/>
                <w:sz w:val="24"/>
                <w:szCs w:val="24"/>
              </w:rPr>
              <w:t>Rea Raus,Estonia &amp; Thomas Falkenberg, Canada</w:t>
            </w:r>
          </w:p>
        </w:tc>
      </w:tr>
      <w:tr w:rsidR="002C6025" w:rsidRPr="0057646C">
        <w:tc>
          <w:tcPr>
            <w:tcW w:w="1592" w:type="dxa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17:00-17:20</w:t>
            </w:r>
          </w:p>
        </w:tc>
        <w:tc>
          <w:tcPr>
            <w:tcW w:w="4186" w:type="dxa"/>
            <w:gridSpan w:val="2"/>
          </w:tcPr>
          <w:p w:rsidR="002C6025" w:rsidRPr="0057646C" w:rsidRDefault="002C6025" w:rsidP="0011448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bookmarkStart w:id="51" w:name="_Toc416289172"/>
            <w:r w:rsidRPr="0057646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Career orientations of Technical University students in the context of sustainable development</w:t>
            </w:r>
            <w:bookmarkEnd w:id="51"/>
          </w:p>
          <w:p w:rsidR="002C6025" w:rsidRPr="0057646C" w:rsidRDefault="002C6025" w:rsidP="0011448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6025" w:rsidRPr="0057646C" w:rsidRDefault="002C6025" w:rsidP="001144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_Toc416289173"/>
            <w:r w:rsidRPr="00576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Veronika Artemyeva, Russia</w:t>
            </w:r>
            <w:bookmarkEnd w:id="52"/>
          </w:p>
        </w:tc>
        <w:tc>
          <w:tcPr>
            <w:tcW w:w="4395" w:type="dxa"/>
            <w:gridSpan w:val="2"/>
          </w:tcPr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r w:rsidRPr="0057646C">
              <w:rPr>
                <w:sz w:val="24"/>
                <w:szCs w:val="24"/>
              </w:rPr>
              <w:t>Strategic goals for maintenance of biodiversity in the sustainable teacher education</w:t>
            </w: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57646C">
              <w:rPr>
                <w:b w:val="0"/>
                <w:bCs w:val="0"/>
                <w:sz w:val="24"/>
                <w:szCs w:val="24"/>
              </w:rPr>
              <w:t>Gyula Lakatos, Hungary</w:t>
            </w: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gridSpan w:val="2"/>
          </w:tcPr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r w:rsidRPr="0057646C">
              <w:rPr>
                <w:sz w:val="24"/>
                <w:szCs w:val="24"/>
              </w:rPr>
              <w:t>Human securitability: Civic initiatives of the future teachers and young people</w:t>
            </w: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r w:rsidRPr="0057646C">
              <w:rPr>
                <w:b w:val="0"/>
                <w:bCs w:val="0"/>
                <w:sz w:val="24"/>
                <w:szCs w:val="24"/>
              </w:rPr>
              <w:t>Mārīte Kravale-Pauliņa</w:t>
            </w:r>
            <w:r w:rsidRPr="0057646C">
              <w:rPr>
                <w:b w:val="0"/>
                <w:bCs w:val="0"/>
                <w:sz w:val="24"/>
                <w:szCs w:val="24"/>
                <w:vertAlign w:val="superscript"/>
              </w:rPr>
              <w:t> </w:t>
            </w:r>
            <w:r w:rsidRPr="0057646C">
              <w:rPr>
                <w:b w:val="0"/>
                <w:bCs w:val="0"/>
                <w:sz w:val="24"/>
                <w:szCs w:val="24"/>
              </w:rPr>
              <w:t>&amp; Eridiana Oļehnoviča, Latvia</w:t>
            </w:r>
          </w:p>
        </w:tc>
      </w:tr>
      <w:tr w:rsidR="002C6025" w:rsidRPr="0057646C">
        <w:tc>
          <w:tcPr>
            <w:tcW w:w="1592" w:type="dxa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17:20-17:40</w:t>
            </w:r>
          </w:p>
        </w:tc>
        <w:tc>
          <w:tcPr>
            <w:tcW w:w="4186" w:type="dxa"/>
            <w:gridSpan w:val="2"/>
          </w:tcPr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bookmarkStart w:id="53" w:name="_Toc416289180"/>
            <w:r w:rsidRPr="0057646C">
              <w:rPr>
                <w:sz w:val="24"/>
                <w:szCs w:val="24"/>
              </w:rPr>
              <w:t>National systems to support the professional competence development of adult learning teachers: A comparative study of India, Latvia and Lithuania</w:t>
            </w:r>
            <w:bookmarkEnd w:id="53"/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bookmarkStart w:id="54" w:name="_Toc416289181"/>
            <w:r w:rsidRPr="0057646C">
              <w:rPr>
                <w:b w:val="0"/>
                <w:bCs w:val="0"/>
                <w:sz w:val="24"/>
                <w:szCs w:val="24"/>
              </w:rPr>
              <w:t>Uma Devi Doddapaneni, India, Adinarayana Reddy Potukanuma, India,  </w:t>
            </w: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r w:rsidRPr="0057646C">
              <w:rPr>
                <w:b w:val="0"/>
                <w:bCs w:val="0"/>
                <w:sz w:val="24"/>
                <w:szCs w:val="24"/>
              </w:rPr>
              <w:t>Svetlana Surikova, Latvia &amp;Vaiva Zuzevičiūtė, Lithuania</w:t>
            </w:r>
            <w:bookmarkEnd w:id="54"/>
          </w:p>
        </w:tc>
        <w:tc>
          <w:tcPr>
            <w:tcW w:w="4395" w:type="dxa"/>
            <w:gridSpan w:val="2"/>
          </w:tcPr>
          <w:p w:rsidR="002C6025" w:rsidRPr="0057646C" w:rsidRDefault="002C6025" w:rsidP="009223D4">
            <w:pPr>
              <w:pStyle w:val="Heading1"/>
              <w:rPr>
                <w:i/>
                <w:iCs/>
                <w:sz w:val="24"/>
                <w:szCs w:val="24"/>
                <w:lang w:val="en-GB"/>
              </w:rPr>
            </w:pPr>
            <w:r w:rsidRPr="0057646C">
              <w:rPr>
                <w:sz w:val="24"/>
                <w:szCs w:val="24"/>
              </w:rPr>
              <w:t>Developing new ecological culture and consciousness of students and youth</w:t>
            </w: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 w:line="360" w:lineRule="auto"/>
              <w:rPr>
                <w:b w:val="0"/>
                <w:bCs w:val="0"/>
                <w:sz w:val="24"/>
                <w:szCs w:val="24"/>
              </w:rPr>
            </w:pPr>
            <w:r w:rsidRPr="0057646C">
              <w:rPr>
                <w:b w:val="0"/>
                <w:bCs w:val="0"/>
                <w:sz w:val="24"/>
                <w:szCs w:val="24"/>
              </w:rPr>
              <w:t>Vasilj Svistunov, Latvia</w:t>
            </w: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bookmarkStart w:id="55" w:name="_GoBack"/>
            <w:bookmarkEnd w:id="55"/>
          </w:p>
        </w:tc>
        <w:tc>
          <w:tcPr>
            <w:tcW w:w="4001" w:type="dxa"/>
            <w:gridSpan w:val="2"/>
          </w:tcPr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57646C">
              <w:rPr>
                <w:sz w:val="24"/>
                <w:szCs w:val="24"/>
              </w:rPr>
              <w:t xml:space="preserve">Smart growth indicators as a tool for sustainable development on regional level </w:t>
            </w:r>
            <w:r w:rsidRPr="0057646C">
              <w:rPr>
                <w:b w:val="0"/>
                <w:bCs w:val="0"/>
                <w:i/>
                <w:iCs/>
                <w:sz w:val="24"/>
                <w:szCs w:val="24"/>
              </w:rPr>
              <w:t>(poster)</w:t>
            </w: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57646C">
              <w:rPr>
                <w:b w:val="0"/>
                <w:bCs w:val="0"/>
                <w:sz w:val="24"/>
                <w:szCs w:val="24"/>
              </w:rPr>
              <w:t>Ludmila Aleksejeva, Inta Ostrovska &amp; Dmitrijs Oļehnovičs, Latvia</w:t>
            </w:r>
          </w:p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25" w:rsidRPr="0057646C">
        <w:tc>
          <w:tcPr>
            <w:tcW w:w="1592" w:type="dxa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C">
              <w:rPr>
                <w:rFonts w:ascii="Times New Roman" w:hAnsi="Times New Roman" w:cs="Times New Roman"/>
                <w:sz w:val="24"/>
                <w:szCs w:val="24"/>
              </w:rPr>
              <w:t>17:40-18:00</w:t>
            </w:r>
          </w:p>
        </w:tc>
        <w:tc>
          <w:tcPr>
            <w:tcW w:w="4186" w:type="dxa"/>
            <w:gridSpan w:val="2"/>
          </w:tcPr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i/>
                <w:iCs/>
                <w:sz w:val="24"/>
                <w:szCs w:val="24"/>
              </w:rPr>
            </w:pPr>
            <w:r w:rsidRPr="0057646C">
              <w:rPr>
                <w:sz w:val="24"/>
                <w:szCs w:val="24"/>
              </w:rPr>
              <w:t>Interdisciplinary process of creation of new learning tools for pupils with severe or profound intellectual and/or multiple disabilities: The case of Estonia</w:t>
            </w:r>
            <w:r w:rsidRPr="0057646C">
              <w:rPr>
                <w:b w:val="0"/>
                <w:bCs w:val="0"/>
                <w:i/>
                <w:iCs/>
                <w:sz w:val="24"/>
                <w:szCs w:val="24"/>
              </w:rPr>
              <w:t>(poster)</w:t>
            </w: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en-GB"/>
              </w:rPr>
            </w:pPr>
            <w:bookmarkStart w:id="56" w:name="_Toc416289206"/>
            <w:r w:rsidRPr="0057646C">
              <w:rPr>
                <w:b w:val="0"/>
                <w:bCs w:val="0"/>
                <w:sz w:val="24"/>
                <w:szCs w:val="24"/>
                <w:lang w:val="en-GB"/>
              </w:rPr>
              <w:t>Jana Kadastik, Estonia</w:t>
            </w:r>
            <w:bookmarkEnd w:id="56"/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r w:rsidRPr="0057646C">
              <w:rPr>
                <w:sz w:val="24"/>
                <w:szCs w:val="24"/>
              </w:rPr>
              <w:t>Interplay of environmental education and education for sustainable development:</w:t>
            </w: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r w:rsidRPr="0057646C">
              <w:rPr>
                <w:sz w:val="24"/>
                <w:szCs w:val="24"/>
              </w:rPr>
              <w:t>Memories about the future</w:t>
            </w: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57646C">
              <w:rPr>
                <w:b w:val="0"/>
                <w:bCs w:val="0"/>
                <w:sz w:val="24"/>
                <w:szCs w:val="24"/>
                <w:lang w:val="en-US"/>
              </w:rPr>
              <w:t>Laima Galkute, Lithuania &amp; Detlev Lindau-Bank, Germany</w:t>
            </w:r>
          </w:p>
          <w:p w:rsidR="002C6025" w:rsidRPr="0057646C" w:rsidRDefault="002C6025" w:rsidP="0057646C">
            <w:pPr>
              <w:pStyle w:val="Heading1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</w:p>
        </w:tc>
        <w:tc>
          <w:tcPr>
            <w:tcW w:w="4001" w:type="dxa"/>
            <w:gridSpan w:val="2"/>
          </w:tcPr>
          <w:p w:rsidR="002C6025" w:rsidRPr="0057646C" w:rsidRDefault="002C6025" w:rsidP="0057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025" w:rsidRPr="00A3249E" w:rsidRDefault="002C6025" w:rsidP="0025088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6025" w:rsidRPr="00A3249E" w:rsidRDefault="002C6025" w:rsidP="0025088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6025" w:rsidRPr="00A3249E" w:rsidRDefault="002C6025" w:rsidP="0025088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6025" w:rsidRDefault="002C6025" w:rsidP="0025088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6025" w:rsidRDefault="002C6025" w:rsidP="0025088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6025" w:rsidRDefault="002C6025" w:rsidP="0025088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6025" w:rsidRDefault="002C6025" w:rsidP="0025088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6025" w:rsidRDefault="002C6025" w:rsidP="00AD5CE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2C6025" w:rsidSect="00B81B4F">
      <w:footerReference w:type="default" r:id="rId6"/>
      <w:pgSz w:w="16838" w:h="11906" w:orient="landscape"/>
      <w:pgMar w:top="663" w:right="1440" w:bottom="663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025" w:rsidRDefault="002C6025" w:rsidP="005A4198">
      <w:pPr>
        <w:spacing w:after="0" w:line="240" w:lineRule="auto"/>
      </w:pPr>
      <w:r>
        <w:separator/>
      </w:r>
    </w:p>
  </w:endnote>
  <w:endnote w:type="continuationSeparator" w:id="1">
    <w:p w:rsidR="002C6025" w:rsidRDefault="002C6025" w:rsidP="005A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025" w:rsidRDefault="002C6025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2C6025" w:rsidRDefault="002C60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025" w:rsidRDefault="002C6025" w:rsidP="005A4198">
      <w:pPr>
        <w:spacing w:after="0" w:line="240" w:lineRule="auto"/>
      </w:pPr>
      <w:r>
        <w:separator/>
      </w:r>
    </w:p>
  </w:footnote>
  <w:footnote w:type="continuationSeparator" w:id="1">
    <w:p w:rsidR="002C6025" w:rsidRDefault="002C6025" w:rsidP="005A4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B5D"/>
    <w:rsid w:val="00005D71"/>
    <w:rsid w:val="00014930"/>
    <w:rsid w:val="0002577A"/>
    <w:rsid w:val="00027280"/>
    <w:rsid w:val="000279F1"/>
    <w:rsid w:val="00033F9C"/>
    <w:rsid w:val="00045EE9"/>
    <w:rsid w:val="00057337"/>
    <w:rsid w:val="00057E7F"/>
    <w:rsid w:val="00063329"/>
    <w:rsid w:val="00082786"/>
    <w:rsid w:val="00086761"/>
    <w:rsid w:val="0009330A"/>
    <w:rsid w:val="00093504"/>
    <w:rsid w:val="000A23F5"/>
    <w:rsid w:val="000B02F7"/>
    <w:rsid w:val="000B0EBF"/>
    <w:rsid w:val="000B4F8C"/>
    <w:rsid w:val="000B69A1"/>
    <w:rsid w:val="000B77B4"/>
    <w:rsid w:val="000C14D3"/>
    <w:rsid w:val="000D1C2B"/>
    <w:rsid w:val="000E090E"/>
    <w:rsid w:val="000F5C05"/>
    <w:rsid w:val="00106B22"/>
    <w:rsid w:val="00114482"/>
    <w:rsid w:val="001157EA"/>
    <w:rsid w:val="00116AF2"/>
    <w:rsid w:val="00121943"/>
    <w:rsid w:val="00121C4F"/>
    <w:rsid w:val="00126B89"/>
    <w:rsid w:val="00134F99"/>
    <w:rsid w:val="00150AC4"/>
    <w:rsid w:val="00151912"/>
    <w:rsid w:val="00151C9F"/>
    <w:rsid w:val="00153CD7"/>
    <w:rsid w:val="0016283A"/>
    <w:rsid w:val="00163431"/>
    <w:rsid w:val="00182145"/>
    <w:rsid w:val="00195B53"/>
    <w:rsid w:val="001B2224"/>
    <w:rsid w:val="001D0AD4"/>
    <w:rsid w:val="001D170F"/>
    <w:rsid w:val="001E2DD9"/>
    <w:rsid w:val="001E3916"/>
    <w:rsid w:val="001E4A89"/>
    <w:rsid w:val="001F0133"/>
    <w:rsid w:val="001F43DD"/>
    <w:rsid w:val="001F6607"/>
    <w:rsid w:val="001F6BC8"/>
    <w:rsid w:val="002029C6"/>
    <w:rsid w:val="00207D57"/>
    <w:rsid w:val="002108D8"/>
    <w:rsid w:val="002168AA"/>
    <w:rsid w:val="0021741A"/>
    <w:rsid w:val="00222575"/>
    <w:rsid w:val="002245EB"/>
    <w:rsid w:val="002268D4"/>
    <w:rsid w:val="00227A46"/>
    <w:rsid w:val="002426B1"/>
    <w:rsid w:val="00246DA9"/>
    <w:rsid w:val="00250883"/>
    <w:rsid w:val="002740C8"/>
    <w:rsid w:val="00275E9D"/>
    <w:rsid w:val="00280E84"/>
    <w:rsid w:val="00290DD7"/>
    <w:rsid w:val="002964F2"/>
    <w:rsid w:val="00297A9D"/>
    <w:rsid w:val="002A3125"/>
    <w:rsid w:val="002A76AF"/>
    <w:rsid w:val="002B3C80"/>
    <w:rsid w:val="002C4B57"/>
    <w:rsid w:val="002C6025"/>
    <w:rsid w:val="002C6851"/>
    <w:rsid w:val="002E118E"/>
    <w:rsid w:val="002E5B02"/>
    <w:rsid w:val="002E6708"/>
    <w:rsid w:val="00303115"/>
    <w:rsid w:val="00311A1B"/>
    <w:rsid w:val="00327535"/>
    <w:rsid w:val="00331176"/>
    <w:rsid w:val="00331400"/>
    <w:rsid w:val="00333654"/>
    <w:rsid w:val="003342E9"/>
    <w:rsid w:val="0033584C"/>
    <w:rsid w:val="00347F83"/>
    <w:rsid w:val="00353E75"/>
    <w:rsid w:val="003557EF"/>
    <w:rsid w:val="00362758"/>
    <w:rsid w:val="0036654F"/>
    <w:rsid w:val="003711A9"/>
    <w:rsid w:val="003721EC"/>
    <w:rsid w:val="00383F92"/>
    <w:rsid w:val="00386061"/>
    <w:rsid w:val="003A3992"/>
    <w:rsid w:val="003A3F5A"/>
    <w:rsid w:val="003C4C0D"/>
    <w:rsid w:val="003C6932"/>
    <w:rsid w:val="003F74F2"/>
    <w:rsid w:val="004044CE"/>
    <w:rsid w:val="0040555F"/>
    <w:rsid w:val="004322E8"/>
    <w:rsid w:val="00433D93"/>
    <w:rsid w:val="00436F45"/>
    <w:rsid w:val="00443214"/>
    <w:rsid w:val="004502F2"/>
    <w:rsid w:val="0045104B"/>
    <w:rsid w:val="00454E2F"/>
    <w:rsid w:val="00464A15"/>
    <w:rsid w:val="0047395C"/>
    <w:rsid w:val="00475A6D"/>
    <w:rsid w:val="00490028"/>
    <w:rsid w:val="004972AD"/>
    <w:rsid w:val="004A7959"/>
    <w:rsid w:val="004C0BD9"/>
    <w:rsid w:val="004E28D5"/>
    <w:rsid w:val="004E474E"/>
    <w:rsid w:val="004E511B"/>
    <w:rsid w:val="004E5C37"/>
    <w:rsid w:val="005033BA"/>
    <w:rsid w:val="00506D24"/>
    <w:rsid w:val="00515AB3"/>
    <w:rsid w:val="00525555"/>
    <w:rsid w:val="00527E36"/>
    <w:rsid w:val="00541B56"/>
    <w:rsid w:val="0054322B"/>
    <w:rsid w:val="00545AD8"/>
    <w:rsid w:val="005625DC"/>
    <w:rsid w:val="00565A57"/>
    <w:rsid w:val="00573042"/>
    <w:rsid w:val="00573394"/>
    <w:rsid w:val="005740D1"/>
    <w:rsid w:val="0057646C"/>
    <w:rsid w:val="005769C0"/>
    <w:rsid w:val="0058266C"/>
    <w:rsid w:val="0059151C"/>
    <w:rsid w:val="0059457B"/>
    <w:rsid w:val="005A3255"/>
    <w:rsid w:val="005A4198"/>
    <w:rsid w:val="005A77DC"/>
    <w:rsid w:val="005C135D"/>
    <w:rsid w:val="005C5081"/>
    <w:rsid w:val="005C5881"/>
    <w:rsid w:val="005C7A1E"/>
    <w:rsid w:val="005D10B4"/>
    <w:rsid w:val="005E6DF3"/>
    <w:rsid w:val="005F3826"/>
    <w:rsid w:val="005F561B"/>
    <w:rsid w:val="006024F2"/>
    <w:rsid w:val="0061035A"/>
    <w:rsid w:val="00615E0E"/>
    <w:rsid w:val="00622B72"/>
    <w:rsid w:val="0062414A"/>
    <w:rsid w:val="0062616A"/>
    <w:rsid w:val="00634706"/>
    <w:rsid w:val="0063795B"/>
    <w:rsid w:val="00641FD3"/>
    <w:rsid w:val="00652AB1"/>
    <w:rsid w:val="00652B26"/>
    <w:rsid w:val="006708FA"/>
    <w:rsid w:val="006854E9"/>
    <w:rsid w:val="00687FB6"/>
    <w:rsid w:val="006C0F67"/>
    <w:rsid w:val="006C1C0F"/>
    <w:rsid w:val="006C222C"/>
    <w:rsid w:val="006C25CA"/>
    <w:rsid w:val="006C3D15"/>
    <w:rsid w:val="006E038E"/>
    <w:rsid w:val="006F289B"/>
    <w:rsid w:val="006F3706"/>
    <w:rsid w:val="006F479D"/>
    <w:rsid w:val="006F4E9D"/>
    <w:rsid w:val="006F5086"/>
    <w:rsid w:val="00711586"/>
    <w:rsid w:val="00711A2E"/>
    <w:rsid w:val="007137CC"/>
    <w:rsid w:val="00716B79"/>
    <w:rsid w:val="007225E4"/>
    <w:rsid w:val="00731EF4"/>
    <w:rsid w:val="00733FE0"/>
    <w:rsid w:val="007428DF"/>
    <w:rsid w:val="00742D01"/>
    <w:rsid w:val="00743EF3"/>
    <w:rsid w:val="00746FBB"/>
    <w:rsid w:val="00750C73"/>
    <w:rsid w:val="007549E8"/>
    <w:rsid w:val="007579FC"/>
    <w:rsid w:val="00776C51"/>
    <w:rsid w:val="007A3781"/>
    <w:rsid w:val="007A37D8"/>
    <w:rsid w:val="007A66C1"/>
    <w:rsid w:val="007B3EA4"/>
    <w:rsid w:val="007C4087"/>
    <w:rsid w:val="007D5B7B"/>
    <w:rsid w:val="007E124D"/>
    <w:rsid w:val="007E442E"/>
    <w:rsid w:val="007E7166"/>
    <w:rsid w:val="0081384F"/>
    <w:rsid w:val="00825B1C"/>
    <w:rsid w:val="00851D88"/>
    <w:rsid w:val="00855DF8"/>
    <w:rsid w:val="00856579"/>
    <w:rsid w:val="00863236"/>
    <w:rsid w:val="00876C08"/>
    <w:rsid w:val="008A799E"/>
    <w:rsid w:val="008B1C3B"/>
    <w:rsid w:val="008C3ABF"/>
    <w:rsid w:val="008C3FC0"/>
    <w:rsid w:val="008D33B3"/>
    <w:rsid w:val="008E6A9E"/>
    <w:rsid w:val="008F51B6"/>
    <w:rsid w:val="008F69F5"/>
    <w:rsid w:val="008F7D71"/>
    <w:rsid w:val="00911B86"/>
    <w:rsid w:val="00917328"/>
    <w:rsid w:val="009223D4"/>
    <w:rsid w:val="00922B04"/>
    <w:rsid w:val="00923848"/>
    <w:rsid w:val="009256B9"/>
    <w:rsid w:val="00931AE0"/>
    <w:rsid w:val="0094792A"/>
    <w:rsid w:val="009619EA"/>
    <w:rsid w:val="00963F9C"/>
    <w:rsid w:val="00970FB1"/>
    <w:rsid w:val="00975F3E"/>
    <w:rsid w:val="00985AB6"/>
    <w:rsid w:val="00991D96"/>
    <w:rsid w:val="009A0D38"/>
    <w:rsid w:val="009A6E41"/>
    <w:rsid w:val="009C62BE"/>
    <w:rsid w:val="009D22D8"/>
    <w:rsid w:val="009D66FA"/>
    <w:rsid w:val="009D6C87"/>
    <w:rsid w:val="009F16E6"/>
    <w:rsid w:val="009F194A"/>
    <w:rsid w:val="009F3854"/>
    <w:rsid w:val="00A00FE0"/>
    <w:rsid w:val="00A03A57"/>
    <w:rsid w:val="00A14DD3"/>
    <w:rsid w:val="00A21337"/>
    <w:rsid w:val="00A2206B"/>
    <w:rsid w:val="00A25D15"/>
    <w:rsid w:val="00A27AE2"/>
    <w:rsid w:val="00A3249E"/>
    <w:rsid w:val="00A325EF"/>
    <w:rsid w:val="00A3275A"/>
    <w:rsid w:val="00A33BFF"/>
    <w:rsid w:val="00A431C2"/>
    <w:rsid w:val="00A44BB8"/>
    <w:rsid w:val="00A4605A"/>
    <w:rsid w:val="00A4631E"/>
    <w:rsid w:val="00A6580F"/>
    <w:rsid w:val="00A65D78"/>
    <w:rsid w:val="00A66E9F"/>
    <w:rsid w:val="00A92D3B"/>
    <w:rsid w:val="00A97770"/>
    <w:rsid w:val="00AA4273"/>
    <w:rsid w:val="00AB7759"/>
    <w:rsid w:val="00AC0668"/>
    <w:rsid w:val="00AC1425"/>
    <w:rsid w:val="00AD38E1"/>
    <w:rsid w:val="00AD5CE8"/>
    <w:rsid w:val="00AF26DA"/>
    <w:rsid w:val="00B11268"/>
    <w:rsid w:val="00B14B7A"/>
    <w:rsid w:val="00B23B36"/>
    <w:rsid w:val="00B314F8"/>
    <w:rsid w:val="00B34041"/>
    <w:rsid w:val="00B36A50"/>
    <w:rsid w:val="00B50790"/>
    <w:rsid w:val="00B510C3"/>
    <w:rsid w:val="00B7795B"/>
    <w:rsid w:val="00B81B4F"/>
    <w:rsid w:val="00B86FB4"/>
    <w:rsid w:val="00B933C6"/>
    <w:rsid w:val="00BA6708"/>
    <w:rsid w:val="00BA74BF"/>
    <w:rsid w:val="00BB1D4A"/>
    <w:rsid w:val="00BB4AEC"/>
    <w:rsid w:val="00BB5AF2"/>
    <w:rsid w:val="00BB7460"/>
    <w:rsid w:val="00BD4EB3"/>
    <w:rsid w:val="00BE600B"/>
    <w:rsid w:val="00BE70A9"/>
    <w:rsid w:val="00BF0C89"/>
    <w:rsid w:val="00BF1988"/>
    <w:rsid w:val="00C137E4"/>
    <w:rsid w:val="00C13B5D"/>
    <w:rsid w:val="00C14A46"/>
    <w:rsid w:val="00C15BCF"/>
    <w:rsid w:val="00C31E1B"/>
    <w:rsid w:val="00C3533C"/>
    <w:rsid w:val="00C3574C"/>
    <w:rsid w:val="00C358F3"/>
    <w:rsid w:val="00C37C6A"/>
    <w:rsid w:val="00C54EBE"/>
    <w:rsid w:val="00C57B81"/>
    <w:rsid w:val="00C72C2D"/>
    <w:rsid w:val="00CA19EC"/>
    <w:rsid w:val="00CA78C7"/>
    <w:rsid w:val="00CB4D8A"/>
    <w:rsid w:val="00CB7F74"/>
    <w:rsid w:val="00CC158A"/>
    <w:rsid w:val="00CD3261"/>
    <w:rsid w:val="00CD59A5"/>
    <w:rsid w:val="00CD74BD"/>
    <w:rsid w:val="00CE1C37"/>
    <w:rsid w:val="00CE4048"/>
    <w:rsid w:val="00CE62EF"/>
    <w:rsid w:val="00CE7410"/>
    <w:rsid w:val="00CF56B8"/>
    <w:rsid w:val="00D034EE"/>
    <w:rsid w:val="00D06B50"/>
    <w:rsid w:val="00D100E2"/>
    <w:rsid w:val="00D11378"/>
    <w:rsid w:val="00D13878"/>
    <w:rsid w:val="00D14CA3"/>
    <w:rsid w:val="00D211EC"/>
    <w:rsid w:val="00D2767D"/>
    <w:rsid w:val="00D3097D"/>
    <w:rsid w:val="00D43324"/>
    <w:rsid w:val="00D56DDA"/>
    <w:rsid w:val="00D64BD7"/>
    <w:rsid w:val="00D74101"/>
    <w:rsid w:val="00D76369"/>
    <w:rsid w:val="00D843CD"/>
    <w:rsid w:val="00D87241"/>
    <w:rsid w:val="00D979EE"/>
    <w:rsid w:val="00DB09F9"/>
    <w:rsid w:val="00DC6775"/>
    <w:rsid w:val="00DE581B"/>
    <w:rsid w:val="00DE6F35"/>
    <w:rsid w:val="00DF12CD"/>
    <w:rsid w:val="00E0260A"/>
    <w:rsid w:val="00E03FE7"/>
    <w:rsid w:val="00E13D49"/>
    <w:rsid w:val="00E22393"/>
    <w:rsid w:val="00E24CBF"/>
    <w:rsid w:val="00E35069"/>
    <w:rsid w:val="00E406D0"/>
    <w:rsid w:val="00E40DD6"/>
    <w:rsid w:val="00E60EC8"/>
    <w:rsid w:val="00E77F2B"/>
    <w:rsid w:val="00E822C6"/>
    <w:rsid w:val="00E839D1"/>
    <w:rsid w:val="00E85321"/>
    <w:rsid w:val="00EA097F"/>
    <w:rsid w:val="00EA43EF"/>
    <w:rsid w:val="00EA6A13"/>
    <w:rsid w:val="00EA7A0A"/>
    <w:rsid w:val="00EC5FE9"/>
    <w:rsid w:val="00ED2ED9"/>
    <w:rsid w:val="00ED4B09"/>
    <w:rsid w:val="00ED5A5A"/>
    <w:rsid w:val="00ED6FB2"/>
    <w:rsid w:val="00EE5F22"/>
    <w:rsid w:val="00EF21A1"/>
    <w:rsid w:val="00EF6067"/>
    <w:rsid w:val="00F01810"/>
    <w:rsid w:val="00F058A1"/>
    <w:rsid w:val="00F062F4"/>
    <w:rsid w:val="00F3011E"/>
    <w:rsid w:val="00F344C5"/>
    <w:rsid w:val="00F401DD"/>
    <w:rsid w:val="00F44A00"/>
    <w:rsid w:val="00F50FE4"/>
    <w:rsid w:val="00F54452"/>
    <w:rsid w:val="00F55149"/>
    <w:rsid w:val="00F61290"/>
    <w:rsid w:val="00F637A2"/>
    <w:rsid w:val="00F721AA"/>
    <w:rsid w:val="00F74FBC"/>
    <w:rsid w:val="00F800F4"/>
    <w:rsid w:val="00F86149"/>
    <w:rsid w:val="00F90EA5"/>
    <w:rsid w:val="00F9703F"/>
    <w:rsid w:val="00FA458E"/>
    <w:rsid w:val="00FB418F"/>
    <w:rsid w:val="00FB51F1"/>
    <w:rsid w:val="00FC54EC"/>
    <w:rsid w:val="00FD59EA"/>
    <w:rsid w:val="00FE4C1A"/>
    <w:rsid w:val="00FF37DB"/>
    <w:rsid w:val="00FF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DB"/>
    <w:pPr>
      <w:spacing w:after="200" w:line="276" w:lineRule="auto"/>
    </w:pPr>
    <w:rPr>
      <w:rFonts w:cs="Calibri"/>
      <w:lang w:val="lv-LV"/>
    </w:rPr>
  </w:style>
  <w:style w:type="paragraph" w:styleId="Heading1">
    <w:name w:val="heading 1"/>
    <w:basedOn w:val="Normal"/>
    <w:link w:val="Heading1Char"/>
    <w:uiPriority w:val="99"/>
    <w:qFormat/>
    <w:rsid w:val="00E24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4CBF"/>
    <w:rPr>
      <w:rFonts w:ascii="Times New Roman" w:hAnsi="Times New Roman" w:cs="Times New Roman"/>
      <w:b/>
      <w:bCs/>
      <w:kern w:val="36"/>
      <w:sz w:val="48"/>
      <w:szCs w:val="48"/>
      <w:lang w:eastAsia="lv-LV"/>
    </w:rPr>
  </w:style>
  <w:style w:type="table" w:styleId="TableGrid">
    <w:name w:val="Table Grid"/>
    <w:basedOn w:val="TableNormal"/>
    <w:uiPriority w:val="99"/>
    <w:rsid w:val="00C13B5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alt-edited">
    <w:name w:val="hps alt-edited"/>
    <w:basedOn w:val="DefaultParagraphFont"/>
    <w:uiPriority w:val="99"/>
    <w:rsid w:val="00275E9D"/>
  </w:style>
  <w:style w:type="character" w:styleId="Hyperlink">
    <w:name w:val="Hyperlink"/>
    <w:basedOn w:val="DefaultParagraphFont"/>
    <w:uiPriority w:val="99"/>
    <w:semiHidden/>
    <w:rsid w:val="00EA7A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A41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4198"/>
  </w:style>
  <w:style w:type="paragraph" w:styleId="Footer">
    <w:name w:val="footer"/>
    <w:basedOn w:val="Normal"/>
    <w:link w:val="FooterChar"/>
    <w:uiPriority w:val="99"/>
    <w:rsid w:val="005A41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4198"/>
  </w:style>
  <w:style w:type="paragraph" w:styleId="NoSpacing">
    <w:name w:val="No Spacing"/>
    <w:uiPriority w:val="99"/>
    <w:qFormat/>
    <w:rsid w:val="002C4B57"/>
    <w:rPr>
      <w:rFonts w:cs="Calibri"/>
      <w:lang w:val="lv-LV"/>
    </w:rPr>
  </w:style>
  <w:style w:type="character" w:customStyle="1" w:styleId="apple-converted-space">
    <w:name w:val="apple-converted-space"/>
    <w:basedOn w:val="DefaultParagraphFont"/>
    <w:uiPriority w:val="99"/>
    <w:rsid w:val="009D6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1371</Words>
  <Characters>7818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International JTEFS/BBCC Conference </dc:title>
  <dc:subject/>
  <dc:creator>Mary</dc:creator>
  <cp:keywords/>
  <dc:description/>
  <cp:lastModifiedBy>Liene</cp:lastModifiedBy>
  <cp:revision>2</cp:revision>
  <dcterms:created xsi:type="dcterms:W3CDTF">2015-04-14T09:31:00Z</dcterms:created>
  <dcterms:modified xsi:type="dcterms:W3CDTF">2015-04-14T09:31:00Z</dcterms:modified>
</cp:coreProperties>
</file>